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7088"/>
        </w:tabs>
        <w:spacing w:after="0" w:before="0" w:line="240" w:lineRule="auto"/>
        <w:ind w:left="0" w:right="105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RIBBLE VALLEY RAIL</w:t>
      </w:r>
    </w:p>
    <w:p w:rsidR="00000000" w:rsidDel="00000000" w:rsidP="00000000" w:rsidRDefault="00000000" w:rsidRPr="00000000" w14:paraId="0000000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7020"/>
          <w:tab w:val="left" w:leader="none" w:pos="7088"/>
          <w:tab w:val="left" w:leader="none" w:pos="7200"/>
          <w:tab w:val="left" w:leader="none" w:pos="7920"/>
          <w:tab w:val="left" w:leader="none" w:pos="8640"/>
        </w:tabs>
        <w:spacing w:after="0" w:before="0" w:line="240" w:lineRule="auto"/>
        <w:ind w:left="0" w:right="1030" w:firstLine="0"/>
        <w:jc w:val="center"/>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The User Group for the Ribble Valley Line</w:t>
      </w:r>
    </w:p>
    <w:p w:rsidR="00000000" w:rsidDel="00000000" w:rsidP="00000000" w:rsidRDefault="00000000" w:rsidRPr="00000000" w14:paraId="0000000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7020"/>
          <w:tab w:val="left" w:leader="none" w:pos="7088"/>
          <w:tab w:val="left" w:leader="none" w:pos="7200"/>
          <w:tab w:val="left" w:leader="none" w:pos="7920"/>
          <w:tab w:val="left" w:leader="none" w:pos="8640"/>
        </w:tabs>
        <w:spacing w:after="0" w:before="0" w:line="240" w:lineRule="auto"/>
        <w:ind w:left="0" w:right="103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625"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Ribble Valley Rail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is a voluntary organisation whose primary aim is to encourage the use of rail services on the Ribble Valley Line between  Blackburn and Hellifield. Formed in 1986, RVR's eight years campaigning for the re-opening of the line to regular passenger trains culminated in an hourly train service from Manchester Victoria to Clitheroe in May 1994, followed by an hourly Sunday service in 2006. Since then, as the designated User Group, RVR has continued to carry out serious work of promoting and monitoring services. </w:t>
      </w:r>
    </w:p>
    <w:p w:rsidR="00000000" w:rsidDel="00000000" w:rsidP="00000000" w:rsidRDefault="00000000" w:rsidRPr="00000000" w14:paraId="0000000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Membership of RVR entitles you to attend the monthly meetings in the Ribble Valley, either as a Committee Member or as an observer, to receive a copy of the quarterly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Ribble Valley RailNews</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by post or by e-mail and to play your part in the ongoing work of the group, according to your own particular talents. You can also join one of the pioneering Friends of Stations groups who ensure that our stations remain attractive and safe for passengers.</w:t>
      </w:r>
    </w:p>
    <w:p w:rsidR="00000000" w:rsidDel="00000000" w:rsidP="00000000" w:rsidRDefault="00000000" w:rsidRPr="00000000" w14:paraId="0000000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The subscription, which may be paid annually or 3-yearly, is levied to cover costs of RVRNews, postage and other administrative expenses. </w:t>
      </w:r>
    </w:p>
    <w:p w:rsidR="00000000" w:rsidDel="00000000" w:rsidP="00000000" w:rsidRDefault="00000000" w:rsidRPr="00000000" w14:paraId="0000000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 partnership with the Clitheroe Line Community Rail Partnership RVR aims to see the delivery of:</w:t>
      </w:r>
    </w:p>
    <w:p w:rsidR="00000000" w:rsidDel="00000000" w:rsidP="00000000" w:rsidRDefault="00000000" w:rsidRPr="00000000" w14:paraId="0000000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Improved rolling stock (units currently used are over 25 years old);</w:t>
      </w:r>
    </w:p>
    <w:p w:rsidR="00000000" w:rsidDel="00000000" w:rsidP="00000000" w:rsidRDefault="00000000" w:rsidRPr="00000000" w14:paraId="0000000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Reduction in journey time by increasing the line speed;</w:t>
      </w:r>
    </w:p>
    <w:p w:rsidR="00000000" w:rsidDel="00000000" w:rsidP="00000000" w:rsidRDefault="00000000" w:rsidRPr="00000000" w14:paraId="0000000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Increased capacity ensuring that all units are at least 3 carriages;</w:t>
      </w:r>
    </w:p>
    <w:p w:rsidR="00000000" w:rsidDel="00000000" w:rsidP="00000000" w:rsidRDefault="00000000" w:rsidRPr="00000000" w14:paraId="0000000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Improved connectivity at Blackburn to Preston, Leeds and York;</w:t>
      </w:r>
    </w:p>
    <w:p w:rsidR="00000000" w:rsidDel="00000000" w:rsidP="00000000" w:rsidRDefault="00000000" w:rsidRPr="00000000" w14:paraId="0000000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Introduction of Ticket Vending Machines at unstaffed stations;</w:t>
      </w:r>
    </w:p>
    <w:p w:rsidR="00000000" w:rsidDel="00000000" w:rsidP="00000000" w:rsidRDefault="00000000" w:rsidRPr="00000000" w14:paraId="0000000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Improved performance – fewer cancellations and turn-backs at Blackburn; and</w:t>
      </w:r>
    </w:p>
    <w:p w:rsidR="00000000" w:rsidDel="00000000" w:rsidP="00000000" w:rsidRDefault="00000000" w:rsidRPr="00000000" w14:paraId="0000001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 Extending the 23:04 service from Manchester</w:t>
      </w:r>
    </w:p>
    <w:p w:rsidR="00000000" w:rsidDel="00000000" w:rsidP="00000000" w:rsidRDefault="00000000" w:rsidRPr="00000000" w14:paraId="0000001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804"/>
          <w:tab w:val="left" w:leader="none" w:pos="7020"/>
          <w:tab w:val="left" w:leader="none" w:pos="7088"/>
          <w:tab w:val="left" w:leader="none" w:pos="7200"/>
          <w:tab w:val="left" w:leader="none" w:pos="7920"/>
          <w:tab w:val="left" w:leader="none" w:pos="8640"/>
        </w:tabs>
        <w:spacing w:after="0" w:before="0" w:line="240" w:lineRule="auto"/>
        <w:ind w:left="0" w:right="627" w:firstLine="0"/>
        <w:jc w:val="both"/>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RVR MEMBERSHIP APPLICATION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center"/>
        <w:rPr>
          <w:rFonts w:ascii="Times New Roman" w:cs="Times New Roman" w:eastAsia="Times New Roman" w:hAnsi="Times New Roman"/>
          <w:b w:val="0"/>
          <w:bCs w:val="0"/>
          <w:i w:val="1"/>
          <w:iCs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1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43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Title.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Name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Address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w:t>
      </w:r>
    </w:p>
    <w:p w:rsidR="00000000" w:rsidDel="00000000" w:rsidP="00000000" w:rsidRDefault="00000000" w:rsidRPr="00000000" w14:paraId="0000001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Postcode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tab/>
      </w:r>
    </w:p>
    <w:p w:rsidR="00000000" w:rsidDel="00000000" w:rsidP="00000000" w:rsidRDefault="00000000" w:rsidRPr="00000000" w14:paraId="0000001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Tel. No.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RVRNews via e-mail only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Yes/No</w:t>
      </w:r>
    </w:p>
    <w:p w:rsidR="00000000" w:rsidDel="00000000" w:rsidP="00000000" w:rsidRDefault="00000000" w:rsidRPr="00000000" w14:paraId="0000001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Subscription rates:</w:t>
        <w:tab/>
        <w:tab/>
        <w:t xml:space="preserve">Annual</w:t>
        <w:tab/>
        <w:tab/>
        <w:t xml:space="preserve">3-year</w:t>
      </w:r>
    </w:p>
    <w:p w:rsidR="00000000" w:rsidDel="00000000" w:rsidP="00000000" w:rsidRDefault="00000000" w:rsidRPr="00000000" w14:paraId="0000001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1"/>
          <w:bCs w:val="1"/>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66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Individual</w:t>
        <w:tab/>
        <w:tab/>
        <w:tab/>
        <w:t xml:space="preserve">£7.50</w:t>
        <w:tab/>
        <w:tab/>
        <w:t xml:space="preserve">£18.00</w:t>
        <w:tab/>
        <w:tab/>
        <w:t xml:space="preserve">£................................</w:t>
      </w:r>
    </w:p>
    <w:p w:rsidR="00000000" w:rsidDel="00000000" w:rsidP="00000000" w:rsidRDefault="00000000" w:rsidRPr="00000000" w14:paraId="0000002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66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66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Family / Corporate</w:t>
        <w:tab/>
        <w:tab/>
        <w:t xml:space="preserve">£11.00</w:t>
        <w:tab/>
        <w:tab/>
        <w:t xml:space="preserve">£25.00</w:t>
        <w:tab/>
        <w:tab/>
        <w:t xml:space="preserve">£................................</w:t>
      </w:r>
    </w:p>
    <w:p w:rsidR="00000000" w:rsidDel="00000000" w:rsidP="00000000" w:rsidRDefault="00000000" w:rsidRPr="00000000" w14:paraId="0000002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66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ab/>
        <w:tab/>
        <w:tab/>
        <w:tab/>
        <w:t xml:space="preserve">Donation</w:t>
        <w:tab/>
        <w:tab/>
        <w:t xml:space="preserve">£................................</w:t>
      </w:r>
    </w:p>
    <w:p w:rsidR="00000000" w:rsidDel="00000000" w:rsidP="00000000" w:rsidRDefault="00000000" w:rsidRPr="00000000" w14:paraId="0000002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ab/>
        <w:tab/>
        <w:tab/>
        <w:tab/>
        <w:t xml:space="preserve">Total</w:t>
        <w:tab/>
        <w:tab/>
        <w:t xml:space="preserve">£................................</w:t>
      </w:r>
    </w:p>
    <w:p w:rsidR="00000000" w:rsidDel="00000000" w:rsidP="00000000" w:rsidRDefault="00000000" w:rsidRPr="00000000" w14:paraId="0000002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23" w:before="23" w:line="240" w:lineRule="auto"/>
        <w:ind w:left="0" w:right="103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Please make cheques payable to Ribble Valley Rail and send to the RVR Membership Secretary,</w:t>
      </w:r>
    </w:p>
    <w:p w:rsidR="00000000" w:rsidDel="00000000" w:rsidP="00000000" w:rsidRDefault="00000000" w:rsidRPr="00000000" w14:paraId="0000002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W.A.Briggs, 55 Bank Head Lane, Hoghton, PRESTON, PR5 0AB</w:t>
      </w:r>
    </w:p>
    <w:p w:rsidR="00000000" w:rsidDel="00000000" w:rsidP="00000000" w:rsidRDefault="00000000" w:rsidRPr="00000000" w14:paraId="0000002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4"/>
          <w:szCs w:val="14"/>
          <w:u w:val="none"/>
          <w:shd w:fill="auto" w:val="clear"/>
          <w:vertAlign w:val="baseline"/>
          <w:rtl w:val="0"/>
        </w:rPr>
        <w:t xml:space="preserve">General Data Protection Regulation,</w:t>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which came into force on 25th May 2018, affects all organisations which have members. </w:t>
      </w:r>
    </w:p>
    <w:p w:rsidR="00000000" w:rsidDel="00000000" w:rsidP="00000000" w:rsidRDefault="00000000" w:rsidRPr="00000000" w14:paraId="0000002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The Data Protection Act 1984 initially only applied to data stored on a computer system but the GDPR, apparently, takes in all storage systems. Every organisation holding personal information has to ensure that it  only stores as much information as is actually needed, only for as long as is actually needed, is up to date, held securely, and is accessible only to authorised people who use it only for the reasons stated. Individual members will have the right to determine whether their contact details can be used and also to demand that data about them is destroyed.</w:t>
      </w:r>
    </w:p>
    <w:p w:rsidR="00000000" w:rsidDel="00000000" w:rsidP="00000000" w:rsidRDefault="00000000" w:rsidRPr="00000000" w14:paraId="0000002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In order to contact any member by each medium - post, e-mail, phone or text, RVR has to have proof of consent by the person to be contacted.  Individuals must opt in. If a member does not give consent then the default is "no consent". So RVR has to ask each of its members for permission. The correspondence must be explicit. It can default neither to "yes", nor "continue as at present". In theory, RVR is not allowed to contact any member who has not given  permission to do so.</w:t>
      </w:r>
    </w:p>
    <w:p w:rsidR="00000000" w:rsidDel="00000000" w:rsidP="00000000" w:rsidRDefault="00000000" w:rsidRPr="00000000" w14:paraId="0000002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ab/>
        <w:t xml:space="preserve">The following data are kept on a secure, stand-alone computer (i.e.not connected to the Internet). </w:t>
      </w:r>
    </w:p>
    <w:p w:rsidR="00000000" w:rsidDel="00000000" w:rsidP="00000000" w:rsidRDefault="00000000" w:rsidRPr="00000000" w14:paraId="0000003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14"/>
          <w:szCs w:val="14"/>
          <w:u w:val="none"/>
          <w:shd w:fill="auto" w:val="clear"/>
          <w:vertAlign w:val="baseline"/>
          <w:rtl w:val="0"/>
        </w:rPr>
        <w:t xml:space="preserve">Membership Number 1 Title, Initials, Surname / Postal Address </w:t>
      </w:r>
    </w:p>
    <w:p w:rsidR="00000000" w:rsidDel="00000000" w:rsidP="00000000" w:rsidRDefault="00000000" w:rsidRPr="00000000" w14:paraId="0000003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4"/>
          <w:szCs w:val="14"/>
          <w:u w:val="none"/>
          <w:shd w:fill="auto" w:val="clear"/>
          <w:vertAlign w:val="baseline"/>
          <w:rtl w:val="0"/>
        </w:rPr>
        <w:tab/>
        <w:t xml:space="preserve">Membership status (Indiv/Fam/Corp/Hon Life) / Subscription year end</w:t>
      </w:r>
    </w:p>
    <w:p w:rsidR="00000000" w:rsidDel="00000000" w:rsidP="00000000" w:rsidRDefault="00000000" w:rsidRPr="00000000" w14:paraId="0000003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4"/>
          <w:szCs w:val="14"/>
          <w:u w:val="none"/>
          <w:shd w:fill="auto" w:val="clear"/>
          <w:vertAlign w:val="baseline"/>
          <w:rtl w:val="0"/>
        </w:rPr>
        <w:tab/>
        <w:t xml:space="preserve">Telephone number (if given) / e-mail address (if given) / Date and route of joining (since 2000) </w:t>
      </w:r>
    </w:p>
    <w:p w:rsidR="00000000" w:rsidDel="00000000" w:rsidP="00000000" w:rsidRDefault="00000000" w:rsidRPr="00000000" w14:paraId="0000003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4"/>
          <w:szCs w:val="14"/>
          <w:u w:val="none"/>
          <w:shd w:fill="auto" w:val="clear"/>
          <w:vertAlign w:val="baseline"/>
          <w:rtl w:val="0"/>
        </w:rPr>
        <w:tab/>
        <w:t xml:space="preserve">Donations received since membership started</w:t>
      </w:r>
    </w:p>
    <w:p w:rsidR="00000000" w:rsidDel="00000000" w:rsidP="00000000" w:rsidRDefault="00000000" w:rsidRPr="00000000" w14:paraId="0000003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4"/>
          <w:szCs w:val="14"/>
          <w:u w:val="none"/>
          <w:shd w:fill="auto" w:val="clear"/>
          <w:vertAlign w:val="baseline"/>
          <w:rtl w:val="0"/>
        </w:rPr>
        <w:tab/>
        <w:t xml:space="preserve">A  note if a member has taken over the membership of a deceased member</w:t>
      </w:r>
    </w:p>
    <w:p w:rsidR="00000000" w:rsidDel="00000000" w:rsidP="00000000" w:rsidRDefault="00000000" w:rsidRPr="00000000" w14:paraId="0000003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Kept on the Membership Form (filed in alphabetical order) is the information above minus the Joining Date and historical Donation info but plus the date and method of payment. For accounting purposes details of  payments are listed on on a tally sheet so that the correct amount of money goes into the bank.</w:t>
      </w:r>
    </w:p>
    <w:p w:rsidR="00000000" w:rsidDel="00000000" w:rsidP="00000000" w:rsidRDefault="00000000" w:rsidRPr="00000000" w14:paraId="0000003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ab/>
        <w:t xml:space="preserve">Members who renew on-time have their Year-end updated on the computer and the previous form is removed from the index and destroyed. Any member whose subscription is in arrears when the next year's subs Renewal Notice goes out has his/her details removed from the database and the card in the file destroyed. </w:t>
      </w:r>
    </w:p>
    <w:p w:rsidR="00000000" w:rsidDel="00000000" w:rsidP="00000000" w:rsidRDefault="00000000" w:rsidRPr="00000000" w14:paraId="0000003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ab/>
        <w:t xml:space="preserve">Member information is kept solely by the Membership Secretary and is not supplied to any third party except, on rare occasions, to a Committee Member known to the member concerned.</w:t>
      </w:r>
    </w:p>
    <w:p w:rsidR="00000000" w:rsidDel="00000000" w:rsidP="00000000" w:rsidRDefault="00000000" w:rsidRPr="00000000" w14:paraId="0000003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00000"/>
          <w:sz w:val="14"/>
          <w:szCs w:val="1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Copies of RVRNews, via e-mail only, are transmitted "Bcc".</w:t>
      </w:r>
    </w:p>
    <w:p w:rsidR="00000000" w:rsidDel="00000000" w:rsidP="00000000" w:rsidRDefault="00000000" w:rsidRPr="00000000" w14:paraId="0000003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8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02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RIBBLE VALLEY RAIL</w:t>
      </w:r>
    </w:p>
    <w:p w:rsidR="00000000" w:rsidDel="00000000" w:rsidP="00000000" w:rsidRDefault="00000000" w:rsidRPr="00000000" w14:paraId="0000004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PLEASE READ CAREFULLY  and FOLLOW THE INSTRUCTIONS</w:t>
      </w:r>
    </w:p>
    <w:p w:rsidR="00000000" w:rsidDel="00000000" w:rsidP="00000000" w:rsidRDefault="00000000" w:rsidRPr="00000000" w14:paraId="00000042">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The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General Data Protection Regulations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(GDPR) require RVR to obtain from you certain communication permissions other than sending your RVRNews by post or e-mail. These have to be your positive choices. RVR cannot assume consent. </w:t>
      </w:r>
    </w:p>
    <w:p w:rsidR="00000000" w:rsidDel="00000000" w:rsidP="00000000" w:rsidRDefault="00000000" w:rsidRPr="00000000" w14:paraId="00000044">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Please tick and initial your choice(s), and sign where indicated.</w:t>
      </w:r>
    </w:p>
    <w:p w:rsidR="00000000" w:rsidDel="00000000" w:rsidP="00000000" w:rsidRDefault="00000000" w:rsidRPr="00000000" w14:paraId="00000046">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I permit Ribble Valley Rail to communicate with me by the following means:-</w:t>
      </w:r>
    </w:p>
    <w:p w:rsidR="00000000" w:rsidDel="00000000" w:rsidP="00000000" w:rsidRDefault="00000000" w:rsidRPr="00000000" w14:paraId="00000048">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by post (address overleaf)</w:t>
      </w:r>
    </w:p>
    <w:p w:rsidR="00000000" w:rsidDel="00000000" w:rsidP="00000000" w:rsidRDefault="00000000" w:rsidRPr="00000000" w14:paraId="00000049">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by e-mail to ..................................................................</w:t>
      </w:r>
    </w:p>
    <w:p w:rsidR="00000000" w:rsidDel="00000000" w:rsidP="00000000" w:rsidRDefault="00000000" w:rsidRPr="00000000" w14:paraId="0000004A">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by telephone to .............................................................</w:t>
      </w:r>
    </w:p>
    <w:p w:rsidR="00000000" w:rsidDel="00000000" w:rsidP="00000000" w:rsidRDefault="00000000" w:rsidRPr="00000000" w14:paraId="0000004B">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by text to mobile phone ................................................</w:t>
      </w:r>
    </w:p>
    <w:p w:rsidR="00000000" w:rsidDel="00000000" w:rsidP="00000000" w:rsidRDefault="00000000" w:rsidRPr="00000000" w14:paraId="0000004C">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r>
    </w:p>
    <w:p w:rsidR="00000000" w:rsidDel="00000000" w:rsidP="00000000" w:rsidRDefault="00000000" w:rsidRPr="00000000" w14:paraId="0000004D">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ab/>
        <w:tab/>
        <w:tab/>
        <w:tab/>
        <w:tab/>
        <w:tab/>
        <w:tab/>
        <w:tab/>
        <w:tab/>
        <w:tab/>
        <w:tab/>
        <w:t xml:space="preserve">Signature..........................................................</w:t>
      </w:r>
    </w:p>
    <w:p w:rsidR="00000000" w:rsidDel="00000000" w:rsidP="00000000" w:rsidRDefault="00000000" w:rsidRPr="00000000" w14:paraId="0000004E">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Please remember to communicate any subsequent changes of postal address, phone, or e-mail to the Membership Secretary as soon as practicable. </w:t>
      </w:r>
    </w:p>
    <w:p w:rsidR="00000000" w:rsidDel="00000000" w:rsidP="00000000" w:rsidRDefault="00000000" w:rsidRPr="00000000" w14:paraId="00000050">
      <w:pPr>
        <w:keepNext w:val="0"/>
        <w:keepLines w:val="0"/>
        <w:widowControl w:val="0"/>
        <w:pBdr>
          <w:top w:color="000000" w:space="0" w:sz="0" w:val="none"/>
          <w:left w:color="000000" w:space="0" w:sz="0" w:val="none"/>
          <w:bottom w:color="000000" w:space="0" w:sz="0" w:val="none"/>
          <w:right w:color="000000" w:space="0" w:sz="0" w:val="none"/>
          <w:between w:color="000000" w:space="0" w:sz="0" w:val="none"/>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0" w:right="285"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sectPr>
      <w:pgSz w:h="11906" w:w="16838" w:orient="landscape"/>
      <w:pgMar w:bottom="567" w:top="567" w:left="567" w:right="533" w:header="720" w:footer="720"/>
      <w:pgNumType w:start="1"/>
      <w:cols w:equalWidth="0" w:num="2">
        <w:col w:space="358" w:w="7690"/>
        <w:col w:space="0" w:w="769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vertAlign w:val="baseline"/>
    </w:rPr>
  </w:style>
  <w:style w:type="paragraph" w:styleId="Heading2">
    <w:name w:val="heading 2"/>
    <w:basedOn w:val="Normal"/>
    <w:next w:val="Normal"/>
    <w:pPr>
      <w:keepNext w:val="1"/>
      <w:keepLines w:val="1"/>
      <w:spacing w:after="80" w:before="360" w:lineRule="auto"/>
    </w:pPr>
    <w:rPr>
      <w:b w:val="1"/>
      <w:bCs w:val="1"/>
      <w:sz w:val="36"/>
      <w:szCs w:val="36"/>
      <w:vertAlign w:val="baseline"/>
    </w:rPr>
  </w:style>
  <w:style w:type="paragraph" w:styleId="Heading3">
    <w:name w:val="heading 3"/>
    <w:basedOn w:val="Normal"/>
    <w:next w:val="Normal"/>
    <w:pPr>
      <w:keepNext w:val="1"/>
      <w:keepLines w:val="1"/>
      <w:spacing w:after="80" w:before="280" w:lineRule="auto"/>
    </w:pPr>
    <w:rPr>
      <w:b w:val="1"/>
      <w:bCs w:val="1"/>
      <w:sz w:val="28"/>
      <w:szCs w:val="28"/>
      <w:vertAlign w:val="baseline"/>
    </w:rPr>
  </w:style>
  <w:style w:type="paragraph" w:styleId="Heading4">
    <w:name w:val="heading 4"/>
    <w:basedOn w:val="Normal"/>
    <w:next w:val="Normal"/>
    <w:pPr>
      <w:keepNext w:val="1"/>
      <w:keepLines w:val="1"/>
      <w:spacing w:after="40" w:before="240" w:lineRule="auto"/>
    </w:pPr>
    <w:rPr>
      <w:b w:val="1"/>
      <w:bCs w:val="1"/>
      <w:sz w:val="24"/>
      <w:szCs w:val="24"/>
      <w:vertAlign w:val="baseline"/>
    </w:rPr>
  </w:style>
  <w:style w:type="paragraph" w:styleId="Heading5">
    <w:name w:val="heading 5"/>
    <w:basedOn w:val="Normal"/>
    <w:next w:val="Normal"/>
    <w:pPr>
      <w:keepNext w:val="1"/>
      <w:keepLines w:val="1"/>
      <w:spacing w:after="40" w:before="220" w:lineRule="auto"/>
    </w:pPr>
    <w:rPr>
      <w:b w:val="1"/>
      <w:bCs w:val="1"/>
      <w:sz w:val="22"/>
      <w:szCs w:val="22"/>
      <w:vertAlign w:val="baseline"/>
    </w:rPr>
  </w:style>
  <w:style w:type="paragraph" w:styleId="Heading6">
    <w:name w:val="heading 6"/>
    <w:basedOn w:val="Normal"/>
    <w:next w:val="Normal"/>
    <w:pPr>
      <w:keepNext w:val="1"/>
      <w:keepLines w:val="1"/>
      <w:spacing w:after="40" w:before="200" w:lineRule="auto"/>
    </w:pPr>
    <w:rPr>
      <w:b w:val="1"/>
      <w:bCs w:val="1"/>
      <w:sz w:val="20"/>
      <w:szCs w:val="20"/>
      <w:vertAlign w:val="baseline"/>
    </w:rPr>
  </w:style>
  <w:style w:type="paragraph" w:styleId="Title">
    <w:name w:val="Title"/>
    <w:basedOn w:val="Normal"/>
    <w:next w:val="Normal"/>
    <w:pPr>
      <w:keepNext w:val="1"/>
      <w:keepLines w:val="1"/>
      <w:spacing w:after="120" w:before="480" w:lineRule="auto"/>
    </w:pPr>
    <w:rPr>
      <w:b w:val="1"/>
      <w:bCs w:val="1"/>
      <w:sz w:val="72"/>
      <w:szCs w:val="72"/>
      <w:vertAlign w:val="baseline"/>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CellMar>
        <w:top w:w="0.0" w:type="dxa"/>
        <w:left w:w="108.0" w:type="dxa"/>
        <w:bottom w:w="0.0" w:type="dxa"/>
        <w:right w:w="108.0" w:type="dxa"/>
      </w:tblCellMar>
    </w:tblPr>
  </w:style>
  <w:style w:type="table" w:styleId="TableNormal1">
    <w:name w:val="Table Normal1"/>
    <w:next w:val="TableNormal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1"/>
      <w:jc w:val="left"/>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YjRkMy4IOQi5FDY57b5IpRlH/w==">CgMxLjA4AHIhMXlZbW45SERTT2Y1TmNYNG5NWUNOSTI0aEVMZWlYN0Ez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2021-04-26T08:44:46Z</dcterms:created>
  <dc:creator>LENOVO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2057-11.2.0.10101</vt:lpwstr>
  </property>
</Properties>
</file>